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E4" w:rsidRDefault="00073CE4">
      <w:pPr>
        <w:pStyle w:val="Normaa"/>
        <w:spacing w:after="200" w:line="276" w:lineRule="auto"/>
        <w:rPr>
          <w:rFonts w:ascii="Calibri" w:hAnsi="Calibri" w:cs="Calibri"/>
          <w:b/>
          <w:sz w:val="36"/>
        </w:rPr>
      </w:pPr>
      <w:r>
        <w:rPr>
          <w:rFonts w:ascii="Calibri" w:hAnsi="Calibri" w:cs="Calibri"/>
          <w:b/>
          <w:sz w:val="36"/>
        </w:rPr>
        <w:t xml:space="preserve">Protocol verwerking persoonsgegevens </w:t>
      </w:r>
    </w:p>
    <w:p w:rsidR="00073CE4" w:rsidRDefault="00073CE4">
      <w:pPr>
        <w:pStyle w:val="Normaa"/>
        <w:spacing w:after="200" w:line="276" w:lineRule="auto"/>
        <w:rPr>
          <w:rFonts w:ascii="Calibri" w:hAnsi="Calibri" w:cs="Calibri"/>
          <w:sz w:val="22"/>
        </w:rPr>
      </w:pPr>
      <w:r>
        <w:rPr>
          <w:rFonts w:ascii="Calibri" w:hAnsi="Calibri" w:cs="Calibri"/>
          <w:b/>
          <w:sz w:val="36"/>
        </w:rPr>
        <w:t>De Muziekschool Pijnacker</w:t>
      </w:r>
    </w:p>
    <w:p w:rsidR="00073CE4" w:rsidRDefault="00073CE4">
      <w:pPr>
        <w:pStyle w:val="Normaa"/>
        <w:spacing w:after="200" w:line="276" w:lineRule="auto"/>
        <w:rPr>
          <w:rFonts w:ascii="Calibri" w:hAnsi="Calibri" w:cs="Calibri"/>
          <w:sz w:val="22"/>
        </w:rPr>
      </w:pPr>
      <w:r>
        <w:rPr>
          <w:rFonts w:ascii="Calibri" w:hAnsi="Calibri" w:cs="Calibri"/>
          <w:sz w:val="22"/>
        </w:rPr>
        <w:t>De Muziekschool Pijnacker (Stichting Muziekonderwijs Pijnacker) verzamelt persoonsgegevens. Per 25 mei 2018 is de wet Algemene Verordening Gegevensbescherming ingegaan. De Muziekschool Pijnacker vindt het belangrijk om over verwerking en opslag van persoonsgegevens duidelijk en transparant te communiceren.</w:t>
      </w:r>
    </w:p>
    <w:p w:rsidR="00073CE4" w:rsidRDefault="00073CE4">
      <w:pPr>
        <w:pStyle w:val="Normaa"/>
        <w:spacing w:after="200" w:line="276" w:lineRule="auto"/>
        <w:rPr>
          <w:rFonts w:ascii="Calibri" w:hAnsi="Calibri" w:cs="Calibri"/>
          <w:b/>
          <w:sz w:val="22"/>
        </w:rPr>
      </w:pPr>
    </w:p>
    <w:p w:rsidR="00073CE4" w:rsidRDefault="00073CE4">
      <w:pPr>
        <w:pStyle w:val="Normaa"/>
        <w:spacing w:after="200" w:line="276" w:lineRule="auto"/>
        <w:rPr>
          <w:rFonts w:ascii="Calibri" w:hAnsi="Calibri" w:cs="Calibri"/>
          <w:b/>
          <w:sz w:val="22"/>
        </w:rPr>
      </w:pPr>
      <w:r>
        <w:rPr>
          <w:rFonts w:ascii="Calibri" w:hAnsi="Calibri" w:cs="Calibri"/>
          <w:b/>
          <w:sz w:val="22"/>
        </w:rPr>
        <w:t xml:space="preserve">Wat zijn persoonsgegevens? </w:t>
      </w:r>
    </w:p>
    <w:p w:rsidR="00073CE4" w:rsidRDefault="00073CE4">
      <w:pPr>
        <w:pStyle w:val="Normaa"/>
        <w:spacing w:after="200" w:line="276" w:lineRule="auto"/>
        <w:rPr>
          <w:rFonts w:ascii="Calibri" w:hAnsi="Calibri" w:cs="Calibri"/>
          <w:sz w:val="22"/>
        </w:rPr>
      </w:pPr>
      <w:r>
        <w:rPr>
          <w:rFonts w:ascii="Calibri" w:hAnsi="Calibri" w:cs="Calibri"/>
          <w:sz w:val="22"/>
        </w:rPr>
        <w:t xml:space="preserve">Er zijn gegevens die iets over een persoon zeggen. Bijvoorbeeld naam, adres, leeftijd. Wanneer (een combinatie van) deze gegevens naar een bepaalde persoon herleid kunnen worden, spreken we over persoonsgegevens. Bijvoorbeeld het adres of e-mailadres. Maar bijvoorbeeld ook een voornaam in combinatie met geboortedatum. Wanneer anderen die persoonsgegevens hebben, moeten ze daar zorgvuldig mee omgaan. Ook foto’s en video’s worden gezien als persoonsgegevens. </w:t>
      </w:r>
    </w:p>
    <w:p w:rsidR="00073CE4" w:rsidRDefault="00073CE4">
      <w:pPr>
        <w:pStyle w:val="Normaa"/>
        <w:spacing w:after="200" w:line="276" w:lineRule="auto"/>
        <w:rPr>
          <w:rFonts w:ascii="Calibri" w:hAnsi="Calibri" w:cs="Calibri"/>
          <w:b/>
          <w:sz w:val="22"/>
        </w:rPr>
      </w:pPr>
    </w:p>
    <w:p w:rsidR="00073CE4" w:rsidRDefault="00073CE4">
      <w:pPr>
        <w:pStyle w:val="Normaa"/>
        <w:spacing w:after="200" w:line="276" w:lineRule="auto"/>
        <w:rPr>
          <w:rFonts w:ascii="Calibri" w:hAnsi="Calibri" w:cs="Calibri"/>
          <w:b/>
          <w:sz w:val="22"/>
        </w:rPr>
      </w:pPr>
      <w:r>
        <w:rPr>
          <w:rFonts w:ascii="Calibri" w:hAnsi="Calibri" w:cs="Calibri"/>
          <w:b/>
          <w:sz w:val="22"/>
        </w:rPr>
        <w:t xml:space="preserve">Van wie verwerkt De Muziekschool Pijnacker persoonsgegevens? </w:t>
      </w:r>
    </w:p>
    <w:p w:rsidR="00073CE4" w:rsidRDefault="00073CE4" w:rsidP="00FF0241">
      <w:pPr>
        <w:pStyle w:val="Normaa"/>
        <w:spacing w:after="200" w:line="276" w:lineRule="auto"/>
        <w:rPr>
          <w:rFonts w:ascii="Calibri" w:hAnsi="Calibri" w:cs="Calibri"/>
          <w:sz w:val="22"/>
        </w:rPr>
      </w:pPr>
      <w:r>
        <w:rPr>
          <w:rFonts w:ascii="Calibri" w:hAnsi="Calibri" w:cs="Calibri"/>
          <w:sz w:val="22"/>
        </w:rPr>
        <w:t>De Muziekschool Pijnacker verwerkt persoonsgegevens van mensen met wie De Muziekschool Pijnacker direct of indirect een relatie hebben, willen krijgen of hebben gehad. Dat zijn:</w:t>
      </w:r>
    </w:p>
    <w:p w:rsidR="00073CE4" w:rsidRDefault="00073CE4" w:rsidP="00FF0241">
      <w:pPr>
        <w:pStyle w:val="Normaa"/>
        <w:numPr>
          <w:ilvl w:val="0"/>
          <w:numId w:val="3"/>
        </w:numPr>
        <w:spacing w:after="200" w:line="276" w:lineRule="auto"/>
        <w:rPr>
          <w:rFonts w:ascii="Calibri" w:hAnsi="Calibri" w:cs="Calibri"/>
          <w:sz w:val="22"/>
        </w:rPr>
      </w:pPr>
      <w:r>
        <w:rPr>
          <w:rFonts w:ascii="Calibri" w:hAnsi="Calibri" w:cs="Calibri"/>
          <w:sz w:val="22"/>
        </w:rPr>
        <w:t>leerlingen van De Muziekschool Pijnacker</w:t>
      </w:r>
    </w:p>
    <w:p w:rsidR="00073CE4" w:rsidRDefault="00073CE4" w:rsidP="00FF0241">
      <w:pPr>
        <w:pStyle w:val="Normaa"/>
        <w:numPr>
          <w:ilvl w:val="0"/>
          <w:numId w:val="3"/>
        </w:numPr>
        <w:spacing w:after="200" w:line="276" w:lineRule="auto"/>
        <w:rPr>
          <w:rFonts w:ascii="Calibri" w:hAnsi="Calibri" w:cs="Calibri"/>
          <w:sz w:val="22"/>
        </w:rPr>
      </w:pPr>
      <w:r>
        <w:rPr>
          <w:rFonts w:ascii="Calibri" w:hAnsi="Calibri" w:cs="Calibri"/>
          <w:sz w:val="22"/>
        </w:rPr>
        <w:t>docenten van De Muziekschool Pijnacker</w:t>
      </w:r>
    </w:p>
    <w:p w:rsidR="00073CE4" w:rsidRDefault="00073CE4" w:rsidP="00FF0241">
      <w:pPr>
        <w:pStyle w:val="Normaa"/>
        <w:numPr>
          <w:ilvl w:val="0"/>
          <w:numId w:val="3"/>
        </w:numPr>
        <w:spacing w:after="200" w:line="276" w:lineRule="auto"/>
        <w:rPr>
          <w:rFonts w:ascii="Calibri" w:hAnsi="Calibri" w:cs="Calibri"/>
          <w:sz w:val="22"/>
        </w:rPr>
      </w:pPr>
      <w:r>
        <w:rPr>
          <w:rFonts w:ascii="Calibri" w:hAnsi="Calibri" w:cs="Calibri"/>
          <w:sz w:val="22"/>
        </w:rPr>
        <w:t>mensen die interesse tonen in de activiteiten van De Muziekschool Pijnacker</w:t>
      </w:r>
    </w:p>
    <w:p w:rsidR="00073CE4" w:rsidRDefault="00073CE4" w:rsidP="00FF0241">
      <w:pPr>
        <w:pStyle w:val="Normaa"/>
        <w:numPr>
          <w:ilvl w:val="0"/>
          <w:numId w:val="3"/>
        </w:numPr>
        <w:spacing w:after="200" w:line="276" w:lineRule="auto"/>
        <w:rPr>
          <w:rFonts w:ascii="Calibri" w:hAnsi="Calibri" w:cs="Calibri"/>
          <w:sz w:val="22"/>
        </w:rPr>
      </w:pPr>
      <w:r>
        <w:rPr>
          <w:rFonts w:ascii="Calibri" w:hAnsi="Calibri" w:cs="Calibri"/>
          <w:sz w:val="22"/>
        </w:rPr>
        <w:t xml:space="preserve">mensen die aan een bedrijf of organisatie verbonden zijn, waarmee De Muziekschool Pijnacker een relatie heeft, wil krijgen of heeft gehad </w:t>
      </w:r>
    </w:p>
    <w:p w:rsidR="00073CE4" w:rsidRDefault="00073CE4">
      <w:pPr>
        <w:pStyle w:val="Normaa"/>
        <w:spacing w:after="200" w:line="276" w:lineRule="auto"/>
        <w:rPr>
          <w:rFonts w:ascii="Calibri" w:hAnsi="Calibri" w:cs="Calibri"/>
          <w:b/>
          <w:sz w:val="22"/>
        </w:rPr>
      </w:pPr>
    </w:p>
    <w:p w:rsidR="00073CE4" w:rsidRDefault="00073CE4">
      <w:pPr>
        <w:pStyle w:val="Normaa"/>
        <w:spacing w:after="200" w:line="276" w:lineRule="auto"/>
        <w:rPr>
          <w:rFonts w:ascii="Calibri" w:hAnsi="Calibri" w:cs="Calibri"/>
          <w:b/>
          <w:sz w:val="22"/>
        </w:rPr>
      </w:pPr>
      <w:r>
        <w:rPr>
          <w:rFonts w:ascii="Calibri" w:hAnsi="Calibri" w:cs="Calibri"/>
          <w:b/>
          <w:sz w:val="22"/>
        </w:rPr>
        <w:t xml:space="preserve">Welke gegevens verzamelt </w:t>
      </w:r>
      <w:r w:rsidRPr="00FF0241">
        <w:rPr>
          <w:rFonts w:ascii="Calibri" w:hAnsi="Calibri" w:cs="Calibri"/>
          <w:b/>
          <w:sz w:val="22"/>
        </w:rPr>
        <w:t>De Muziekschool Pijnacker?</w:t>
      </w:r>
    </w:p>
    <w:p w:rsidR="00073CE4" w:rsidRPr="00FF0241" w:rsidRDefault="00073CE4">
      <w:pPr>
        <w:pStyle w:val="Normaa"/>
        <w:spacing w:after="200" w:line="276" w:lineRule="auto"/>
        <w:rPr>
          <w:rFonts w:ascii="Calibri" w:hAnsi="Calibri" w:cs="Calibri"/>
          <w:i/>
          <w:sz w:val="22"/>
        </w:rPr>
      </w:pPr>
      <w:r w:rsidRPr="00FF0241">
        <w:rPr>
          <w:rFonts w:ascii="Calibri" w:hAnsi="Calibri" w:cs="Calibri"/>
          <w:i/>
          <w:sz w:val="22"/>
        </w:rPr>
        <w:t>Leerlingen:</w:t>
      </w:r>
    </w:p>
    <w:p w:rsidR="00073CE4" w:rsidRDefault="00073CE4">
      <w:pPr>
        <w:pStyle w:val="Normaa"/>
        <w:spacing w:after="200" w:line="276" w:lineRule="auto"/>
        <w:rPr>
          <w:rFonts w:ascii="Calibri" w:hAnsi="Calibri" w:cs="Calibri"/>
          <w:sz w:val="22"/>
        </w:rPr>
      </w:pPr>
      <w:r>
        <w:rPr>
          <w:rFonts w:ascii="Calibri" w:hAnsi="Calibri" w:cs="Calibri"/>
          <w:sz w:val="22"/>
        </w:rPr>
        <w:t>De benodigde gegevens die in het leerlingenbestand worden opgenomen zijn: voor- en achternaam leerling en bij minderjarigheid naam ouders/verzorgers, adres, postcode, woonplaats, telefoonnummer, e-mailadres, geboortedatum, eventueel bankrekeningnummer plus gegevens begunstigde, lesgeschiedenis en betalingsgegevens.</w:t>
      </w:r>
    </w:p>
    <w:p w:rsidR="00073CE4" w:rsidRPr="00FF0241" w:rsidRDefault="00073CE4">
      <w:pPr>
        <w:pStyle w:val="Normaa"/>
        <w:spacing w:after="200" w:line="276" w:lineRule="auto"/>
        <w:rPr>
          <w:rFonts w:ascii="Calibri" w:hAnsi="Calibri" w:cs="Calibri"/>
          <w:i/>
          <w:sz w:val="22"/>
        </w:rPr>
      </w:pPr>
      <w:r w:rsidRPr="00FF0241">
        <w:rPr>
          <w:rFonts w:ascii="Calibri" w:hAnsi="Calibri" w:cs="Calibri"/>
          <w:i/>
          <w:sz w:val="22"/>
        </w:rPr>
        <w:br w:type="page"/>
        <w:t>Docenten:</w:t>
      </w:r>
    </w:p>
    <w:p w:rsidR="00073CE4" w:rsidRDefault="00073CE4">
      <w:pPr>
        <w:pStyle w:val="Normaa"/>
        <w:spacing w:after="200" w:line="276" w:lineRule="auto"/>
        <w:rPr>
          <w:rFonts w:ascii="Calibri" w:hAnsi="Calibri" w:cs="Calibri"/>
          <w:sz w:val="22"/>
        </w:rPr>
      </w:pPr>
      <w:r>
        <w:rPr>
          <w:rFonts w:ascii="Calibri" w:hAnsi="Calibri" w:cs="Calibri"/>
          <w:sz w:val="22"/>
        </w:rPr>
        <w:t>De benodigde gegevens die worden opgeslagen zijn: voor- en achternaam, adres, postcode, woonplaats, telefoonnummer, e-mailadres, geboortedatum, bankrekeningnummer plus gegevens begunstigde, relevante opleidings- en diplomeringsdocumenten en de Verklaring Omtrent het Gedrag (VOG).</w:t>
      </w:r>
    </w:p>
    <w:p w:rsidR="00073CE4" w:rsidRDefault="00073CE4">
      <w:pPr>
        <w:pStyle w:val="Normaa"/>
        <w:spacing w:after="200" w:line="276" w:lineRule="auto"/>
        <w:rPr>
          <w:rFonts w:ascii="Calibri" w:hAnsi="Calibri" w:cs="Calibri"/>
          <w:sz w:val="22"/>
        </w:rPr>
      </w:pPr>
    </w:p>
    <w:p w:rsidR="00073CE4" w:rsidRPr="00FF0241" w:rsidRDefault="00073CE4">
      <w:pPr>
        <w:pStyle w:val="Normaa"/>
        <w:spacing w:after="200" w:line="276" w:lineRule="auto"/>
        <w:rPr>
          <w:rFonts w:ascii="Calibri" w:hAnsi="Calibri" w:cs="Calibri"/>
          <w:i/>
          <w:sz w:val="22"/>
        </w:rPr>
      </w:pPr>
      <w:r w:rsidRPr="00FF0241">
        <w:rPr>
          <w:rFonts w:ascii="Calibri" w:hAnsi="Calibri" w:cs="Calibri"/>
          <w:i/>
          <w:sz w:val="22"/>
        </w:rPr>
        <w:t>Relaties:</w:t>
      </w:r>
    </w:p>
    <w:p w:rsidR="00073CE4" w:rsidRDefault="00073CE4">
      <w:pPr>
        <w:pStyle w:val="Normaa"/>
        <w:spacing w:after="200" w:line="276" w:lineRule="auto"/>
        <w:rPr>
          <w:rFonts w:ascii="Calibri" w:hAnsi="Calibri" w:cs="Calibri"/>
          <w:sz w:val="22"/>
        </w:rPr>
      </w:pPr>
      <w:r>
        <w:rPr>
          <w:rFonts w:ascii="Calibri" w:hAnsi="Calibri" w:cs="Calibri"/>
          <w:sz w:val="22"/>
        </w:rPr>
        <w:t>Van personen die via de website of telefonisch reageren, wordt naam en telefoonnummer en/of e-mailadres verwerkt indien relevant voor toekomstige contacten.</w:t>
      </w:r>
    </w:p>
    <w:p w:rsidR="00073CE4" w:rsidRDefault="00073CE4">
      <w:pPr>
        <w:pStyle w:val="Normaa"/>
        <w:spacing w:after="200" w:line="276" w:lineRule="auto"/>
        <w:rPr>
          <w:rFonts w:ascii="Calibri" w:hAnsi="Calibri" w:cs="Calibri"/>
          <w:sz w:val="22"/>
        </w:rPr>
      </w:pPr>
      <w:r>
        <w:rPr>
          <w:rFonts w:ascii="Calibri" w:hAnsi="Calibri" w:cs="Calibri"/>
          <w:sz w:val="22"/>
        </w:rPr>
        <w:t>Van leveranciers en relaties slaat De Muziekschool Pijnacker alleen relevante informatie op: dit kan zijn: naam bedrijf, contactpersoon, adres, postcode, woonplaats, telefoonnummer, e-mailadres, bankrekeningnummer plus gegevens begunstigde.</w:t>
      </w:r>
    </w:p>
    <w:p w:rsidR="00073CE4" w:rsidRDefault="00073CE4">
      <w:pPr>
        <w:pStyle w:val="Normaa"/>
        <w:spacing w:after="200" w:line="276" w:lineRule="auto"/>
        <w:rPr>
          <w:rFonts w:ascii="Calibri" w:hAnsi="Calibri" w:cs="Calibri"/>
          <w:sz w:val="22"/>
        </w:rPr>
      </w:pPr>
    </w:p>
    <w:p w:rsidR="00073CE4" w:rsidRDefault="00073CE4">
      <w:pPr>
        <w:pStyle w:val="Normaa"/>
        <w:spacing w:after="200" w:line="276" w:lineRule="auto"/>
        <w:rPr>
          <w:rFonts w:ascii="Calibri" w:hAnsi="Calibri" w:cs="Calibri"/>
          <w:b/>
          <w:sz w:val="22"/>
        </w:rPr>
      </w:pPr>
      <w:r>
        <w:rPr>
          <w:rFonts w:ascii="Calibri" w:hAnsi="Calibri" w:cs="Calibri"/>
          <w:b/>
          <w:sz w:val="22"/>
        </w:rPr>
        <w:t xml:space="preserve">Wie is verantwoordelijk voor de verwerking van de persoonsgegevens? </w:t>
      </w:r>
    </w:p>
    <w:p w:rsidR="00073CE4" w:rsidRDefault="00073CE4">
      <w:pPr>
        <w:pStyle w:val="Normaa"/>
        <w:spacing w:after="200" w:line="276" w:lineRule="auto"/>
        <w:rPr>
          <w:rFonts w:ascii="Calibri" w:hAnsi="Calibri" w:cs="Calibri"/>
          <w:sz w:val="22"/>
        </w:rPr>
      </w:pPr>
      <w:r>
        <w:rPr>
          <w:rFonts w:ascii="Calibri" w:hAnsi="Calibri" w:cs="Calibri"/>
          <w:sz w:val="22"/>
        </w:rPr>
        <w:t>De penningmeester en degene die de ledenadministratie uitvoert beheren de persoonsgegevens binnen het relatiebestand. De penningmeester is de functionaris voor gegevensbescherming (FG'er) en vanuit deze functie eindverantwoordelijk voor de bescherming van de persoonsgegevens. Daarnaast houdt iedere docent van De Muziekschool Pijnacker een eigen leerlingenadministratie bij. Dit houdt in dat gegevens van een leerling alleen bij de betreffende docent bekend zijn. Bij samenspelactiviteiten delen de bestuur en docenten alleen daartoe relevante informatie van de leerlingen aan collega’s</w:t>
      </w:r>
    </w:p>
    <w:p w:rsidR="00073CE4" w:rsidRDefault="00073CE4">
      <w:pPr>
        <w:pStyle w:val="Normaa"/>
        <w:spacing w:after="200" w:line="276" w:lineRule="auto"/>
        <w:rPr>
          <w:rFonts w:ascii="Calibri" w:hAnsi="Calibri" w:cs="Calibri"/>
          <w:sz w:val="22"/>
        </w:rPr>
      </w:pPr>
      <w:r>
        <w:rPr>
          <w:rFonts w:ascii="Calibri" w:hAnsi="Calibri" w:cs="Calibri"/>
          <w:sz w:val="22"/>
        </w:rPr>
        <w:t xml:space="preserve">Gegevens worden verwerkt ter ondersteuning van een optimale lespraktijk, van administratieve processen rondom lesgeldbetalingen en betaling van de als zelfstandige werkende docenten en worden niet aan derden verstrekt. </w:t>
      </w:r>
    </w:p>
    <w:p w:rsidR="00073CE4" w:rsidRDefault="00073CE4">
      <w:pPr>
        <w:pStyle w:val="Normaa"/>
        <w:spacing w:after="200" w:line="276" w:lineRule="auto"/>
        <w:rPr>
          <w:rFonts w:ascii="Calibri" w:hAnsi="Calibri" w:cs="Calibri"/>
          <w:sz w:val="22"/>
        </w:rPr>
      </w:pPr>
      <w:r>
        <w:rPr>
          <w:rFonts w:ascii="Calibri" w:hAnsi="Calibri" w:cs="Calibri"/>
          <w:sz w:val="22"/>
        </w:rPr>
        <w:t>Aan de leerlingen en geïnteresseerden wordt alleen de naam en het telefoonnummer van de docenten bekend gemaakt.</w:t>
      </w:r>
    </w:p>
    <w:p w:rsidR="00073CE4" w:rsidRDefault="00073CE4">
      <w:pPr>
        <w:pStyle w:val="Normaa"/>
        <w:spacing w:after="200" w:line="276" w:lineRule="auto"/>
        <w:rPr>
          <w:rFonts w:ascii="Calibri" w:hAnsi="Calibri" w:cs="Calibri"/>
          <w:sz w:val="22"/>
        </w:rPr>
      </w:pPr>
    </w:p>
    <w:p w:rsidR="00073CE4" w:rsidRDefault="00073CE4">
      <w:pPr>
        <w:pStyle w:val="Normaa"/>
        <w:spacing w:after="200" w:line="276" w:lineRule="auto"/>
        <w:rPr>
          <w:rFonts w:ascii="Calibri" w:hAnsi="Calibri" w:cs="Calibri"/>
          <w:b/>
          <w:sz w:val="22"/>
        </w:rPr>
      </w:pPr>
      <w:r>
        <w:rPr>
          <w:rFonts w:ascii="Calibri" w:hAnsi="Calibri" w:cs="Calibri"/>
          <w:b/>
          <w:sz w:val="22"/>
        </w:rPr>
        <w:t xml:space="preserve">Hoe gaat </w:t>
      </w:r>
      <w:r w:rsidRPr="00FF0241">
        <w:rPr>
          <w:rFonts w:ascii="Calibri" w:hAnsi="Calibri" w:cs="Calibri"/>
          <w:b/>
          <w:sz w:val="22"/>
        </w:rPr>
        <w:t>De Muziekschool Pijnacker met</w:t>
      </w:r>
      <w:r>
        <w:rPr>
          <w:rFonts w:ascii="Calibri" w:hAnsi="Calibri" w:cs="Calibri"/>
          <w:b/>
          <w:sz w:val="22"/>
        </w:rPr>
        <w:t xml:space="preserve"> persoonsgegevens om? </w:t>
      </w:r>
    </w:p>
    <w:p w:rsidR="00073CE4" w:rsidRDefault="00073CE4">
      <w:pPr>
        <w:pStyle w:val="Normaa"/>
        <w:spacing w:after="200" w:line="276" w:lineRule="auto"/>
        <w:rPr>
          <w:rFonts w:ascii="Calibri" w:hAnsi="Calibri" w:cs="Calibri"/>
          <w:sz w:val="22"/>
        </w:rPr>
      </w:pPr>
      <w:r>
        <w:rPr>
          <w:rFonts w:ascii="Calibri" w:hAnsi="Calibri" w:cs="Calibri"/>
          <w:sz w:val="22"/>
        </w:rPr>
        <w:t>De persoonsgegevens worden zorgvuldig en niet langer dan zeven jaar verwerkt en bewaard. Deze termijn is vastgelegd in de belastingwet. De gegevens zijn opgeslagen binnen één afgeschermd en beveiligd computersysteem, waarbinnen alleen de penningmeester geautoriseerd is om de gegevens in te zien.</w:t>
      </w:r>
    </w:p>
    <w:p w:rsidR="00073CE4" w:rsidRDefault="00073CE4">
      <w:pPr>
        <w:pStyle w:val="Normaa"/>
        <w:spacing w:after="200" w:line="276" w:lineRule="auto"/>
        <w:rPr>
          <w:rFonts w:ascii="Calibri" w:hAnsi="Calibri" w:cs="Calibri"/>
          <w:sz w:val="22"/>
        </w:rPr>
      </w:pPr>
      <w:r>
        <w:rPr>
          <w:rFonts w:ascii="Calibri" w:hAnsi="Calibri" w:cs="Calibri"/>
          <w:sz w:val="22"/>
        </w:rPr>
        <w:br w:type="page"/>
      </w:r>
    </w:p>
    <w:p w:rsidR="00073CE4" w:rsidRDefault="00073CE4">
      <w:pPr>
        <w:pStyle w:val="Normaa"/>
        <w:spacing w:after="200" w:line="276" w:lineRule="auto"/>
        <w:rPr>
          <w:rFonts w:ascii="Calibri" w:hAnsi="Calibri" w:cs="Calibri"/>
          <w:sz w:val="22"/>
        </w:rPr>
      </w:pPr>
      <w:r>
        <w:rPr>
          <w:rFonts w:ascii="Calibri" w:hAnsi="Calibri" w:cs="Calibri"/>
          <w:b/>
          <w:sz w:val="22"/>
        </w:rPr>
        <w:t>Wat gebeurt er bij een 'data-lek'?</w:t>
      </w:r>
    </w:p>
    <w:p w:rsidR="00073CE4" w:rsidRDefault="00073CE4">
      <w:pPr>
        <w:pStyle w:val="Normaa"/>
        <w:spacing w:after="200" w:line="276" w:lineRule="auto"/>
        <w:rPr>
          <w:rFonts w:ascii="Calibri" w:hAnsi="Calibri" w:cs="Calibri"/>
          <w:sz w:val="22"/>
        </w:rPr>
      </w:pPr>
      <w:r>
        <w:rPr>
          <w:rFonts w:ascii="Calibri" w:hAnsi="Calibri" w:cs="Calibri"/>
          <w:sz w:val="22"/>
        </w:rPr>
        <w:t xml:space="preserve">We spreken van een datalek als persoonsgegevens in handen vallen van derden die geen toegang tot die gegevens zouden mogen hebben. Een datalek is bijvoorbeeld het gevolg van een beveiligingsprobleem of bij een cyberaanval. </w:t>
      </w:r>
    </w:p>
    <w:p w:rsidR="00073CE4" w:rsidRDefault="00073CE4">
      <w:pPr>
        <w:pStyle w:val="Normaa"/>
        <w:spacing w:after="200" w:line="276" w:lineRule="auto"/>
        <w:rPr>
          <w:rFonts w:ascii="Calibri" w:hAnsi="Calibri" w:cs="Calibri"/>
          <w:sz w:val="22"/>
        </w:rPr>
      </w:pPr>
      <w:r>
        <w:rPr>
          <w:rFonts w:ascii="Calibri" w:hAnsi="Calibri" w:cs="Calibri"/>
          <w:sz w:val="22"/>
        </w:rPr>
        <w:t>Binnen 72 uur nadat het data-lek is geconstateerd, meldt de FG'er dit aan het bestuur van De Muziekschool Pijnacker en de overige betrokkenen. Dit kunnen leerlingen, docenten en/of relaties zijn. Daarnaast doet de FG'er melding bij de Autoriteit Persoonsgegevens. De FG'er volgt in deze de procedure zoals beschreven in de wet AVG.</w:t>
      </w:r>
    </w:p>
    <w:p w:rsidR="00073CE4" w:rsidRDefault="00073CE4">
      <w:pPr>
        <w:pStyle w:val="Normaa"/>
        <w:spacing w:after="200" w:line="276" w:lineRule="auto"/>
        <w:rPr>
          <w:rFonts w:ascii="Calibri" w:hAnsi="Calibri" w:cs="Calibri"/>
          <w:sz w:val="22"/>
        </w:rPr>
      </w:pPr>
    </w:p>
    <w:p w:rsidR="00073CE4" w:rsidRDefault="00073CE4">
      <w:pPr>
        <w:pStyle w:val="Normaa"/>
        <w:spacing w:after="200" w:line="276" w:lineRule="auto"/>
        <w:rPr>
          <w:rFonts w:ascii="Calibri" w:hAnsi="Calibri" w:cs="Calibri"/>
          <w:sz w:val="22"/>
        </w:rPr>
      </w:pPr>
      <w:r>
        <w:rPr>
          <w:rFonts w:ascii="Calibri" w:hAnsi="Calibri" w:cs="Calibri"/>
          <w:sz w:val="22"/>
        </w:rPr>
        <w:t>Pijnacker, 19 mei 2018.</w:t>
      </w:r>
    </w:p>
    <w:sectPr w:rsidR="00073CE4" w:rsidSect="00FF0241">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5E7"/>
    <w:multiLevelType w:val="hybridMultilevel"/>
    <w:tmpl w:val="4328A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195075E"/>
    <w:multiLevelType w:val="hybridMultilevel"/>
    <w:tmpl w:val="E4B456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BF84A8F"/>
    <w:multiLevelType w:val="hybridMultilevel"/>
    <w:tmpl w:val="3B84C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A0F"/>
    <w:rsid w:val="00073CE4"/>
    <w:rsid w:val="002E0A0F"/>
    <w:rsid w:val="00A60246"/>
    <w:rsid w:val="00FF0241"/>
  </w:rsids>
  <m:mathPr>
    <m:mathFont m:val="Times New Roman"/>
    <m:brkBin m:val="before"/>
    <m:brkBinSub m:val="--"/>
    <m:smallFrac m:val="off"/>
    <m:dispDef m:val="off"/>
    <m:lMargin m:val="0"/>
    <m:rMargin m:val="0"/>
    <m:wrapRight/>
    <m:intLim m:val="subSup"/>
    <m:naryLim m:val="subSup"/>
  </m:mathPr>
  <w:uiCompat97To2003/>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a">
    <w:name w:val="Normaa"/>
    <w:uiPriority w:val="99"/>
    <w:rPr>
      <w:sz w:val="24"/>
      <w:szCs w:val="24"/>
    </w:rPr>
  </w:style>
  <w:style w:type="character" w:customStyle="1" w:styleId="Standaardalinea-letter">
    <w:name w:val="Standaardalinea-letter"/>
    <w:uiPriority w:val="99"/>
    <w:semiHidden/>
  </w:style>
  <w:style w:type="table" w:customStyle="1" w:styleId="Standaardtab">
    <w:name w:val="Standaardtab"/>
    <w:uiPriority w:val="99"/>
    <w:semiHidden/>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rsid w:val="00FF0241"/>
  </w:style>
  <w:style w:type="character" w:customStyle="1" w:styleId="FootnoteTextChar">
    <w:name w:val="Footnote Text Char"/>
    <w:basedOn w:val="DefaultParagraphFont"/>
    <w:link w:val="FootnoteText"/>
    <w:uiPriority w:val="99"/>
    <w:semiHidden/>
    <w:rsid w:val="00EA15AC"/>
    <w:rPr>
      <w:rFonts w:ascii="Times New Roman" w:hAnsi="Times New Roman"/>
      <w:sz w:val="24"/>
      <w:szCs w:val="24"/>
    </w:rPr>
  </w:style>
  <w:style w:type="character" w:styleId="FootnoteReference">
    <w:name w:val="footnote reference"/>
    <w:basedOn w:val="DefaultParagraphFont"/>
    <w:uiPriority w:val="99"/>
    <w:semiHidden/>
    <w:rsid w:val="00FF024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631</Words>
  <Characters>3599</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verwerking persoonsgegevens Muziekschool Pijnacker</dc:title>
  <dc:subject/>
  <dc:creator>Pieter Visser</dc:creator>
  <cp:keywords/>
  <cp:lastModifiedBy>Pieter Visser</cp:lastModifiedBy>
  <cp:revision>5</cp:revision>
  <dcterms:created xsi:type="dcterms:W3CDTF">2018-05-21T15:13:00Z</dcterms:created>
  <dcterms:modified xsi:type="dcterms:W3CDTF">2018-05-21T15:31:00Z</dcterms:modified>
</cp:coreProperties>
</file>